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DA08E5">
        <w:rPr>
          <w:rFonts w:asciiTheme="minorHAnsi" w:hAnsiTheme="minorHAnsi" w:cstheme="minorHAnsi"/>
          <w:sz w:val="36"/>
          <w:szCs w:val="40"/>
          <w:u w:val="single"/>
        </w:rPr>
        <w:t>MUSICA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B0198F">
        <w:rPr>
          <w:rFonts w:asciiTheme="minorHAnsi" w:hAnsiTheme="minorHAnsi" w:cstheme="minorHAnsi"/>
          <w:sz w:val="28"/>
        </w:rPr>
        <w:t>I</w:t>
      </w:r>
      <w:r w:rsidR="003559F5">
        <w:rPr>
          <w:rFonts w:asciiTheme="minorHAnsi" w:hAnsiTheme="minorHAnsi" w:cstheme="minorHAnsi"/>
          <w:sz w:val="28"/>
        </w:rPr>
        <w:t>I</w:t>
      </w:r>
      <w:r w:rsidR="00C1767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3559F5">
        <w:rPr>
          <w:rFonts w:asciiTheme="minorHAnsi" w:hAnsiTheme="minorHAnsi" w:cstheme="minorHAnsi"/>
          <w:sz w:val="28"/>
        </w:rPr>
        <w:t xml:space="preserve">       </w:t>
      </w:r>
      <w:r w:rsidR="004E4067">
        <w:rPr>
          <w:rFonts w:asciiTheme="minorHAnsi" w:hAnsiTheme="minorHAnsi" w:cstheme="minorHAnsi"/>
          <w:sz w:val="28"/>
        </w:rPr>
        <w:t xml:space="preserve">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730139">
        <w:rPr>
          <w:rFonts w:asciiTheme="minorHAnsi" w:hAnsiTheme="minorHAnsi" w:cstheme="minorHAnsi"/>
          <w:b/>
          <w:sz w:val="28"/>
        </w:rPr>
        <w:t>2017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730139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559F5" w:rsidRPr="007F46B4" w:rsidTr="00935080"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Ascolta e comprende testi di vario tipo ,</w:t>
            </w:r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559F5" w:rsidRPr="007F46B4" w:rsidTr="00935080"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Ha rafforzato un atteggiamento positivo ,ha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559F5" w:rsidRPr="007F46B4" w:rsidTr="00935080">
        <w:trPr>
          <w:trHeight w:val="658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Legge, interpreta e Integra con altri saperi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1C36A1">
        <w:trPr>
          <w:trHeight w:val="576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1C36A1">
        <w:trPr>
          <w:trHeight w:val="533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1C36A1">
        <w:trPr>
          <w:trHeight w:val="530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3559F5" w:rsidRPr="00287B57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464" w:right="0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935080">
        <w:trPr>
          <w:trHeight w:val="848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272A83" w:rsidTr="00272A83">
        <w:tc>
          <w:tcPr>
            <w:tcW w:w="2269" w:type="dxa"/>
            <w:shd w:val="clear" w:color="auto" w:fill="FFFF66"/>
          </w:tcPr>
          <w:p w:rsidR="00272A83" w:rsidRDefault="00272A83" w:rsidP="00C1767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Padroneggiare gli strumenti necessari ad un utilizzo consapevole del patrimonio artistico </w:t>
            </w:r>
          </w:p>
          <w:p w:rsidR="00272A83" w:rsidRPr="00272A83" w:rsidRDefault="00C17670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 xml:space="preserve">e letterario   </w:t>
            </w:r>
            <w:r w:rsidR="00272A83" w:rsidRPr="00272A83">
              <w:rPr>
                <w:rFonts w:asciiTheme="minorHAnsi" w:hAnsiTheme="minorHAnsi" w:cstheme="minorHAnsi"/>
                <w:sz w:val="22"/>
                <w:szCs w:val="16"/>
              </w:rPr>
              <w:t>(strumenti e tecniche di fruizione 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C17670">
      <w:pPr>
        <w:jc w:val="center"/>
        <w:rPr>
          <w:rFonts w:asciiTheme="minorHAnsi" w:hAnsiTheme="minorHAnsi" w:cstheme="minorHAnsi"/>
          <w:sz w:val="28"/>
        </w:rPr>
      </w:pPr>
      <w:r w:rsidRPr="007F46B4">
        <w:rPr>
          <w:rFonts w:asciiTheme="minorHAnsi" w:hAnsiTheme="minorHAnsi" w:cstheme="minorHAnsi"/>
          <w:sz w:val="28"/>
        </w:rPr>
        <w:lastRenderedPageBreak/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30139" w:rsidRPr="00272A83" w:rsidTr="007907B4">
        <w:tc>
          <w:tcPr>
            <w:tcW w:w="2411" w:type="dxa"/>
            <w:shd w:val="clear" w:color="auto" w:fill="FFFF66"/>
          </w:tcPr>
          <w:p w:rsidR="00730139" w:rsidRPr="00272A83" w:rsidRDefault="0073013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730139" w:rsidRPr="00272A83" w:rsidRDefault="0073013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30139" w:rsidRPr="00272A83" w:rsidRDefault="0073013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730139" w:rsidRPr="00272A83" w:rsidTr="007907B4">
        <w:tc>
          <w:tcPr>
            <w:tcW w:w="2411" w:type="dxa"/>
            <w:shd w:val="clear" w:color="auto" w:fill="FFFFCC"/>
          </w:tcPr>
          <w:p w:rsidR="00730139" w:rsidRPr="00272A83" w:rsidRDefault="0073013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30139" w:rsidRPr="00272A83" w:rsidRDefault="0073013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30139" w:rsidRPr="00A469ED" w:rsidRDefault="00730139" w:rsidP="00730139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730139" w:rsidRPr="00272A83" w:rsidRDefault="0073013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730139" w:rsidRPr="00272A83" w:rsidRDefault="0073013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30139" w:rsidRPr="006D7EDF" w:rsidRDefault="00730139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A08E5" w:rsidRPr="00272A83" w:rsidTr="00DA08E5">
        <w:tc>
          <w:tcPr>
            <w:tcW w:w="3591" w:type="dxa"/>
            <w:shd w:val="clear" w:color="auto" w:fill="548DD4" w:themeFill="text2" w:themeFillTint="99"/>
          </w:tcPr>
          <w:p w:rsidR="00DA08E5" w:rsidRPr="00DA08E5" w:rsidRDefault="00DA08E5" w:rsidP="00DA08E5">
            <w:pPr>
              <w:pStyle w:val="Paragrafoelenco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decodificare</w:t>
            </w:r>
          </w:p>
          <w:p w:rsidR="00DA08E5" w:rsidRPr="00272A83" w:rsidRDefault="00DA08E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A08E5" w:rsidRPr="00023B42" w:rsidTr="00DA08E5"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DA08E5" w:rsidRDefault="00DA08E5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Pr="00C17670" w:rsidRDefault="00C17670" w:rsidP="00C176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Pr="006D7EDF" w:rsidRDefault="00DA08E5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73013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730139" w:rsidRPr="00A469ED" w:rsidRDefault="0073013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730139" w:rsidTr="007907B4">
        <w:tc>
          <w:tcPr>
            <w:tcW w:w="10768" w:type="dxa"/>
          </w:tcPr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  <w:p w:rsidR="00730139" w:rsidRDefault="00730139" w:rsidP="007907B4">
            <w:pPr>
              <w:rPr>
                <w:sz w:val="20"/>
              </w:rPr>
            </w:pPr>
          </w:p>
        </w:tc>
      </w:tr>
    </w:tbl>
    <w:p w:rsidR="00730139" w:rsidRPr="006D7EDF" w:rsidRDefault="0073013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730139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730139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5D" w:rsidRDefault="0023335D" w:rsidP="007F0BEE">
      <w:r>
        <w:separator/>
      </w:r>
    </w:p>
  </w:endnote>
  <w:endnote w:type="continuationSeparator" w:id="0">
    <w:p w:rsidR="0023335D" w:rsidRDefault="0023335D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3013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5D" w:rsidRDefault="0023335D" w:rsidP="007F0BEE">
      <w:r>
        <w:separator/>
      </w:r>
    </w:p>
  </w:footnote>
  <w:footnote w:type="continuationSeparator" w:id="0">
    <w:p w:rsidR="0023335D" w:rsidRDefault="0023335D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23335D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A08E5">
      <w:rPr>
        <w:rFonts w:asciiTheme="minorHAnsi" w:hAnsiTheme="minorHAnsi" w:cstheme="minorHAnsi"/>
        <w:color w:val="365F91" w:themeColor="accent1" w:themeShade="BF"/>
        <w:sz w:val="22"/>
      </w:rPr>
      <w:t>musica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3559F5">
      <w:rPr>
        <w:rFonts w:asciiTheme="minorHAnsi" w:hAnsiTheme="minorHAnsi" w:cstheme="minorHAnsi"/>
        <w:color w:val="365F91" w:themeColor="accent1" w:themeShade="BF"/>
        <w:sz w:val="22"/>
      </w:rPr>
      <w:t>I</w:t>
    </w:r>
    <w:r w:rsidR="00C1767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A25889F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443CB"/>
    <w:rsid w:val="0015565D"/>
    <w:rsid w:val="001655F3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335D"/>
    <w:rsid w:val="002365C7"/>
    <w:rsid w:val="00272A83"/>
    <w:rsid w:val="002A6D2C"/>
    <w:rsid w:val="002B7802"/>
    <w:rsid w:val="002E30CB"/>
    <w:rsid w:val="00302EA1"/>
    <w:rsid w:val="003134F7"/>
    <w:rsid w:val="0034537C"/>
    <w:rsid w:val="003559F5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608E6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139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17670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DE08D2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C3A30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237CE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142BE"/>
    <w:rsid w:val="0028536F"/>
    <w:rsid w:val="006B5446"/>
    <w:rsid w:val="00876C59"/>
    <w:rsid w:val="0092607D"/>
    <w:rsid w:val="00BD05C8"/>
    <w:rsid w:val="00CA674E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4114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2016-11-06T18:26:00Z</dcterms:created>
  <dcterms:modified xsi:type="dcterms:W3CDTF">2017-10-08T18:39:00Z</dcterms:modified>
</cp:coreProperties>
</file>