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A4" w:rsidRDefault="00C77FB6" w:rsidP="003773A4">
      <w:r>
        <w:rPr>
          <w:noProof/>
          <w:lang w:eastAsia="it-IT"/>
        </w:rPr>
        <w:pict>
          <v:rect id="_x0000_s1026" style="position:absolute;margin-left:-11.35pt;margin-top:-25.05pt;width:526.45pt;height:222.1pt;z-index:251660288">
            <v:textbox style="mso-next-textbox:#_x0000_s1026">
              <w:txbxContent>
                <w:p w:rsidR="003773A4" w:rsidRDefault="003773A4" w:rsidP="003773A4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2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14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895350" cy="627071"/>
                        <wp:effectExtent l="19050" t="0" r="0" b="0"/>
                        <wp:docPr id="1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070" cy="6310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</w:p>
                <w:p w:rsidR="003773A4" w:rsidRPr="009E2CEB" w:rsidRDefault="003773A4" w:rsidP="003773A4">
                  <w:pPr>
                    <w:spacing w:after="0"/>
                    <w:rPr>
                      <w:rFonts w:asciiTheme="majorHAnsi" w:hAnsiTheme="majorHAnsi"/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</w:pPr>
                  <w:r w:rsidRPr="009E2CEB">
                    <w:rPr>
                      <w:rFonts w:asciiTheme="majorHAnsi" w:hAnsiTheme="majorHAnsi"/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        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               </w:t>
                  </w:r>
                  <w:r w:rsidRPr="009E2CEB">
                    <w:rPr>
                      <w:rFonts w:asciiTheme="majorHAnsi" w:hAnsiTheme="majorHAnsi"/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Distretto scolastico n°27                                             </w:t>
                  </w:r>
                </w:p>
                <w:p w:rsidR="003773A4" w:rsidRPr="009E2CEB" w:rsidRDefault="003773A4" w:rsidP="003773A4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</w:pPr>
                  <w:r w:rsidRPr="009E2CEB">
                    <w:rPr>
                      <w:rFonts w:asciiTheme="majorHAnsi" w:hAnsiTheme="majorHAnsi"/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 xml:space="preserve">Istituto Comprensivo “ </w:t>
                  </w:r>
                  <w:r w:rsidRPr="009E2CEB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>Matteotti-Cirillo</w:t>
                  </w:r>
                  <w:r w:rsidRPr="009E2CEB">
                    <w:rPr>
                      <w:rFonts w:asciiTheme="majorHAnsi" w:hAnsiTheme="majorHAnsi"/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>”</w:t>
                  </w:r>
                </w:p>
                <w:p w:rsidR="003773A4" w:rsidRPr="009E2CEB" w:rsidRDefault="003773A4" w:rsidP="003773A4">
                  <w:pPr>
                    <w:spacing w:after="0"/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</w:pPr>
                  <w:r w:rsidRPr="009E2CEB">
                    <w:rPr>
                      <w:rFonts w:asciiTheme="majorHAnsi" w:hAnsiTheme="majorHAnsi"/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  <w:t>Via Baracca,23 –80028 Grumo Nevano (NA)</w:t>
                  </w:r>
                </w:p>
                <w:p w:rsidR="003773A4" w:rsidRPr="009E2CEB" w:rsidRDefault="003773A4" w:rsidP="003773A4">
                  <w:pPr>
                    <w:spacing w:after="0"/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sz w:val="20"/>
                      <w:szCs w:val="20"/>
                      <w:lang w:val="en-GB" w:eastAsia="zh-TW"/>
                    </w:rPr>
                  </w:pPr>
                  <w:r w:rsidRPr="009E2CEB">
                    <w:rPr>
                      <w:rFonts w:asciiTheme="majorHAnsi" w:hAnsiTheme="majorHAnsi"/>
                      <w:bCs/>
                      <w:noProof/>
                      <w:color w:val="000000"/>
                      <w:sz w:val="20"/>
                      <w:szCs w:val="2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3773A4" w:rsidRPr="009E2CEB" w:rsidRDefault="003773A4" w:rsidP="003773A4">
                  <w:pPr>
                    <w:spacing w:after="0"/>
                    <w:jc w:val="center"/>
                    <w:rPr>
                      <w:rFonts w:asciiTheme="majorHAnsi" w:hAnsiTheme="majorHAnsi"/>
                      <w:bCs/>
                      <w:sz w:val="20"/>
                      <w:szCs w:val="20"/>
                    </w:rPr>
                  </w:pPr>
                  <w:r w:rsidRPr="009E2CEB">
                    <w:rPr>
                      <w:rFonts w:asciiTheme="majorHAnsi" w:hAnsiTheme="majorHAnsi"/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  <w:t>Email:naic897007@istruzione.it     sito web:www.matteotti-cirillo.gov.it</w:t>
                  </w:r>
                </w:p>
                <w:p w:rsidR="003773A4" w:rsidRPr="009E2CEB" w:rsidRDefault="003773A4" w:rsidP="003773A4">
                  <w:pPr>
                    <w:spacing w:after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E2CEB">
                    <w:rPr>
                      <w:rFonts w:asciiTheme="majorHAnsi" w:hAnsiTheme="majorHAnsi"/>
                      <w:sz w:val="20"/>
                      <w:szCs w:val="20"/>
                    </w:rPr>
                    <w:t>NAIC897007@pec.istruzione.it</w:t>
                  </w:r>
                </w:p>
                <w:p w:rsidR="003773A4" w:rsidRDefault="003773A4" w:rsidP="003773A4">
                  <w:r w:rsidRPr="003756A9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95228" cy="555612"/>
                        <wp:effectExtent l="19050" t="0" r="0" b="0"/>
                        <wp:docPr id="29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556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               </w:t>
                  </w:r>
                  <w:r w:rsidRPr="00D25B85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667245" cy="510639"/>
                        <wp:effectExtent l="19050" t="0" r="9155" b="0"/>
                        <wp:docPr id="33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7245" cy="5106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73A4" w:rsidRDefault="003773A4" w:rsidP="003773A4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3773A4" w:rsidRDefault="003773A4" w:rsidP="003773A4"/>
                <w:p w:rsidR="003773A4" w:rsidRDefault="003773A4" w:rsidP="003773A4"/>
              </w:txbxContent>
            </v:textbox>
          </v:rect>
        </w:pict>
      </w:r>
    </w:p>
    <w:p w:rsidR="003773A4" w:rsidRPr="00306221" w:rsidRDefault="003773A4" w:rsidP="003773A4"/>
    <w:p w:rsidR="003773A4" w:rsidRPr="00306221" w:rsidRDefault="003773A4" w:rsidP="003773A4"/>
    <w:p w:rsidR="003773A4" w:rsidRPr="00306221" w:rsidRDefault="003773A4" w:rsidP="003773A4"/>
    <w:p w:rsidR="003773A4" w:rsidRPr="00306221" w:rsidRDefault="003773A4" w:rsidP="003773A4"/>
    <w:p w:rsidR="003773A4" w:rsidRPr="00306221" w:rsidRDefault="003773A4" w:rsidP="003773A4"/>
    <w:p w:rsidR="003773A4" w:rsidRPr="00306221" w:rsidRDefault="003773A4" w:rsidP="003773A4"/>
    <w:p w:rsidR="003773A4" w:rsidRDefault="003773A4" w:rsidP="003773A4">
      <w:pPr>
        <w:jc w:val="center"/>
      </w:pPr>
    </w:p>
    <w:p w:rsidR="003773A4" w:rsidRDefault="003773A4" w:rsidP="003773A4">
      <w:pPr>
        <w:jc w:val="center"/>
      </w:pPr>
    </w:p>
    <w:p w:rsidR="003773A4" w:rsidRDefault="00C77FB6" w:rsidP="00AF6E3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7.35pt;height:32.65pt" fillcolor="#063" strokecolor="green">
            <v:fill r:id="rId10" o:title="Carta" type="tile"/>
            <v:shadow on="t" type="perspective" color="#c7dfd3" opacity="52429f" origin="-.5,-.5" offset="-26pt,-36pt" matrix="1.25,,,1.25"/>
            <v:textpath style="font-family:&quot;Times New Roman&quot;;font-size:20pt;v-text-kern:t" trim="t" fitpath="t" string="CALENDARIO &#10;&#10;"/>
          </v:shape>
        </w:pict>
      </w:r>
    </w:p>
    <w:p w:rsidR="003773A4" w:rsidRDefault="00AF6E36" w:rsidP="003773A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347970" cy="3561715"/>
            <wp:effectExtent l="19050" t="0" r="5080" b="0"/>
            <wp:docPr id="10" name="Immagine 10" descr="Risultati immagini per programmazione sc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ultati immagini per programmazione sc primari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356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3A4" w:rsidRDefault="003773A4" w:rsidP="003773A4">
      <w:pPr>
        <w:jc w:val="center"/>
      </w:pPr>
    </w:p>
    <w:p w:rsidR="003773A4" w:rsidRDefault="003773A4" w:rsidP="00AF6E36"/>
    <w:p w:rsidR="00442105" w:rsidRDefault="00C77FB6" w:rsidP="00442105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326.5pt;height:56.1pt;mso-position-horizontal:absolute" adj="7200" fillcolor="#0070c0" strokecolor="#4f81bd [3204]">
            <v:shadow color="#868686"/>
            <v:textpath style="font-family:&quot;Times New Roman&quot;;font-size:18pt;v-text-kern:t" trim="t" fitpath="t" string="Anno Scolastico 2017-2018"/>
          </v:shape>
        </w:pict>
      </w:r>
    </w:p>
    <w:p w:rsidR="003773A4" w:rsidRPr="00442105" w:rsidRDefault="00625A31" w:rsidP="00442105">
      <w:r w:rsidRPr="00625A31">
        <w:rPr>
          <w:rFonts w:asciiTheme="majorHAnsi" w:eastAsia="TTE1B79C50t00" w:hAnsiTheme="majorHAnsi"/>
          <w:b/>
          <w:bCs/>
          <w:color w:val="000000"/>
          <w:sz w:val="28"/>
          <w:szCs w:val="28"/>
        </w:rPr>
        <w:lastRenderedPageBreak/>
        <w:t xml:space="preserve">La presente </w:t>
      </w:r>
      <w:proofErr w:type="spellStart"/>
      <w:r w:rsidRPr="00625A31">
        <w:rPr>
          <w:rFonts w:asciiTheme="majorHAnsi" w:eastAsia="TTE1B79C50t00" w:hAnsiTheme="majorHAnsi"/>
          <w:b/>
          <w:bCs/>
          <w:color w:val="000000"/>
          <w:sz w:val="28"/>
          <w:szCs w:val="28"/>
        </w:rPr>
        <w:t>calendarizzazione</w:t>
      </w:r>
      <w:proofErr w:type="spellEnd"/>
      <w:r w:rsidRPr="00625A31">
        <w:rPr>
          <w:rFonts w:asciiTheme="majorHAnsi" w:eastAsia="TTE1B79C50t00" w:hAnsiTheme="majorHAnsi"/>
          <w:b/>
          <w:bCs/>
          <w:color w:val="000000"/>
          <w:sz w:val="28"/>
          <w:szCs w:val="28"/>
        </w:rPr>
        <w:t xml:space="preserve"> degli incontri di pro</w:t>
      </w:r>
      <w:r>
        <w:rPr>
          <w:rFonts w:asciiTheme="majorHAnsi" w:eastAsia="TTE1B79C50t00" w:hAnsiTheme="majorHAnsi"/>
          <w:b/>
          <w:bCs/>
          <w:color w:val="000000"/>
          <w:sz w:val="28"/>
          <w:szCs w:val="28"/>
        </w:rPr>
        <w:t>grammazione costituisce parte integrante del piano annuale delle attività.</w:t>
      </w:r>
    </w:p>
    <w:p w:rsidR="00442105" w:rsidRDefault="00946A72" w:rsidP="003773A4">
      <w:pPr>
        <w:autoSpaceDE w:val="0"/>
        <w:jc w:val="both"/>
        <w:rPr>
          <w:rFonts w:asciiTheme="majorHAnsi" w:eastAsia="TTE1B79C50t00" w:hAnsiTheme="majorHAnsi"/>
          <w:b/>
          <w:bCs/>
          <w:color w:val="000000"/>
          <w:sz w:val="28"/>
          <w:szCs w:val="28"/>
        </w:rPr>
      </w:pPr>
      <w:r>
        <w:rPr>
          <w:rFonts w:asciiTheme="majorHAnsi" w:eastAsia="TTE1B79C50t00" w:hAnsiTheme="majorHAnsi"/>
          <w:b/>
          <w:bCs/>
          <w:color w:val="000000"/>
          <w:sz w:val="28"/>
          <w:szCs w:val="28"/>
        </w:rPr>
        <w:t>Le verifiche saranno bimestrali.</w:t>
      </w:r>
      <w:r w:rsidR="00442105">
        <w:rPr>
          <w:rFonts w:asciiTheme="majorHAnsi" w:eastAsia="TTE1B79C50t00" w:hAnsiTheme="majorHAnsi"/>
          <w:b/>
          <w:bCs/>
          <w:color w:val="000000"/>
          <w:sz w:val="28"/>
          <w:szCs w:val="28"/>
        </w:rPr>
        <w:t xml:space="preserve"> </w:t>
      </w:r>
    </w:p>
    <w:p w:rsidR="00625A31" w:rsidRDefault="00625A31" w:rsidP="003773A4">
      <w:pPr>
        <w:autoSpaceDE w:val="0"/>
        <w:jc w:val="both"/>
        <w:rPr>
          <w:rFonts w:asciiTheme="majorHAnsi" w:eastAsia="TTE1B79C50t00" w:hAnsiTheme="majorHAnsi"/>
          <w:b/>
          <w:bCs/>
          <w:color w:val="000000"/>
          <w:sz w:val="28"/>
          <w:szCs w:val="28"/>
        </w:rPr>
      </w:pPr>
      <w:r>
        <w:rPr>
          <w:rFonts w:asciiTheme="majorHAnsi" w:eastAsia="TTE1B79C50t00" w:hAnsiTheme="majorHAnsi"/>
          <w:b/>
          <w:bCs/>
          <w:color w:val="000000"/>
          <w:sz w:val="28"/>
          <w:szCs w:val="28"/>
        </w:rPr>
        <w:t>Gli incontri di programmazione si terranno presso la sede di via Baracca dalle ore 14.20 alle ore 16.20</w:t>
      </w:r>
    </w:p>
    <w:p w:rsidR="00442105" w:rsidRPr="00625A31" w:rsidRDefault="00442105" w:rsidP="003773A4">
      <w:pPr>
        <w:autoSpaceDE w:val="0"/>
        <w:jc w:val="both"/>
        <w:rPr>
          <w:rFonts w:asciiTheme="majorHAnsi" w:eastAsia="TTE1B79C50t00" w:hAnsiTheme="majorHAnsi"/>
          <w:b/>
          <w:bCs/>
          <w:color w:val="000000"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379"/>
        <w:tblW w:w="0" w:type="auto"/>
        <w:tblLook w:val="04A0"/>
      </w:tblPr>
      <w:tblGrid>
        <w:gridCol w:w="3022"/>
        <w:gridCol w:w="3022"/>
        <w:gridCol w:w="3024"/>
      </w:tblGrid>
      <w:tr w:rsidR="00625A31" w:rsidTr="00625A31">
        <w:trPr>
          <w:trHeight w:val="390"/>
        </w:trPr>
        <w:tc>
          <w:tcPr>
            <w:tcW w:w="3022" w:type="dxa"/>
          </w:tcPr>
          <w:p w:rsidR="00625A31" w:rsidRPr="00625A31" w:rsidRDefault="00625A31" w:rsidP="00625A31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Giorno</w:t>
            </w:r>
          </w:p>
        </w:tc>
        <w:tc>
          <w:tcPr>
            <w:tcW w:w="3022" w:type="dxa"/>
          </w:tcPr>
          <w:p w:rsidR="00625A31" w:rsidRPr="00625A31" w:rsidRDefault="00625A31" w:rsidP="00625A31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 w:rsidRPr="00625A31"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Mese</w:t>
            </w:r>
          </w:p>
        </w:tc>
        <w:tc>
          <w:tcPr>
            <w:tcW w:w="3024" w:type="dxa"/>
          </w:tcPr>
          <w:p w:rsidR="00625A31" w:rsidRPr="00625A31" w:rsidRDefault="00625A31" w:rsidP="00625A31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 w:rsidRPr="00625A31"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Attività</w:t>
            </w:r>
          </w:p>
        </w:tc>
      </w:tr>
      <w:tr w:rsidR="00625A31" w:rsidTr="00625A31">
        <w:trPr>
          <w:trHeight w:val="390"/>
        </w:trPr>
        <w:tc>
          <w:tcPr>
            <w:tcW w:w="3022" w:type="dxa"/>
          </w:tcPr>
          <w:p w:rsidR="00625A31" w:rsidRPr="00946A72" w:rsidRDefault="00625A31" w:rsidP="00625A31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 w:rsidRPr="00946A72"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22" w:type="dxa"/>
          </w:tcPr>
          <w:p w:rsidR="00625A31" w:rsidRPr="00946A72" w:rsidRDefault="00946A72" w:rsidP="00625A31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 w:rsidRPr="00946A72"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Settembre</w:t>
            </w:r>
          </w:p>
        </w:tc>
        <w:tc>
          <w:tcPr>
            <w:tcW w:w="3024" w:type="dxa"/>
          </w:tcPr>
          <w:p w:rsidR="00625A31" w:rsidRDefault="00625A31" w:rsidP="00625A31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946A72" w:rsidTr="00625A31">
        <w:trPr>
          <w:trHeight w:val="390"/>
        </w:trPr>
        <w:tc>
          <w:tcPr>
            <w:tcW w:w="3022" w:type="dxa"/>
          </w:tcPr>
          <w:p w:rsidR="00946A72" w:rsidRPr="00946A72" w:rsidRDefault="00946A72" w:rsidP="00625A31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22" w:type="dxa"/>
          </w:tcPr>
          <w:p w:rsidR="00946A72" w:rsidRPr="00946A72" w:rsidRDefault="00946A72" w:rsidP="00625A31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 w:rsidRPr="00946A72"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Settembre</w:t>
            </w:r>
          </w:p>
        </w:tc>
        <w:tc>
          <w:tcPr>
            <w:tcW w:w="3024" w:type="dxa"/>
          </w:tcPr>
          <w:p w:rsidR="00946A72" w:rsidRDefault="00946A72" w:rsidP="00625A31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946A72" w:rsidTr="00625A31">
        <w:trPr>
          <w:trHeight w:val="390"/>
        </w:trPr>
        <w:tc>
          <w:tcPr>
            <w:tcW w:w="3022" w:type="dxa"/>
          </w:tcPr>
          <w:p w:rsidR="00946A72" w:rsidRPr="00946A72" w:rsidRDefault="00946A72" w:rsidP="00625A31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2" w:type="dxa"/>
          </w:tcPr>
          <w:p w:rsidR="00946A72" w:rsidRPr="00946A72" w:rsidRDefault="00946A72" w:rsidP="00625A31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4" w:type="dxa"/>
          </w:tcPr>
          <w:p w:rsidR="00946A72" w:rsidRDefault="00946A72" w:rsidP="00625A31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946A72" w:rsidTr="00625A31">
        <w:trPr>
          <w:trHeight w:val="390"/>
        </w:trPr>
        <w:tc>
          <w:tcPr>
            <w:tcW w:w="3022" w:type="dxa"/>
          </w:tcPr>
          <w:p w:rsidR="00946A72" w:rsidRPr="00946A72" w:rsidRDefault="00946A72" w:rsidP="00625A31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22" w:type="dxa"/>
          </w:tcPr>
          <w:p w:rsidR="00946A72" w:rsidRPr="00946A72" w:rsidRDefault="00946A72" w:rsidP="00625A31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Ottobre</w:t>
            </w:r>
          </w:p>
        </w:tc>
        <w:tc>
          <w:tcPr>
            <w:tcW w:w="3024" w:type="dxa"/>
          </w:tcPr>
          <w:p w:rsidR="00946A72" w:rsidRDefault="00946A72" w:rsidP="00625A31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946A72" w:rsidTr="00625A31">
        <w:trPr>
          <w:trHeight w:val="390"/>
        </w:trPr>
        <w:tc>
          <w:tcPr>
            <w:tcW w:w="3022" w:type="dxa"/>
          </w:tcPr>
          <w:p w:rsidR="00946A72" w:rsidRPr="00946A72" w:rsidRDefault="00946A72" w:rsidP="00625A31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022" w:type="dxa"/>
          </w:tcPr>
          <w:p w:rsidR="00946A72" w:rsidRPr="00946A72" w:rsidRDefault="00946A72" w:rsidP="00625A31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Ottobre</w:t>
            </w:r>
          </w:p>
        </w:tc>
        <w:tc>
          <w:tcPr>
            <w:tcW w:w="3024" w:type="dxa"/>
          </w:tcPr>
          <w:p w:rsidR="00946A72" w:rsidRDefault="00946A72" w:rsidP="00625A31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946A72" w:rsidTr="00625A31">
        <w:trPr>
          <w:trHeight w:val="390"/>
        </w:trPr>
        <w:tc>
          <w:tcPr>
            <w:tcW w:w="3022" w:type="dxa"/>
          </w:tcPr>
          <w:p w:rsidR="00946A72" w:rsidRPr="00946A72" w:rsidRDefault="00946A72" w:rsidP="00946A72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22" w:type="dxa"/>
          </w:tcPr>
          <w:p w:rsidR="00946A72" w:rsidRPr="00946A72" w:rsidRDefault="00946A72" w:rsidP="00946A72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Ottobre</w:t>
            </w:r>
          </w:p>
        </w:tc>
        <w:tc>
          <w:tcPr>
            <w:tcW w:w="3024" w:type="dxa"/>
          </w:tcPr>
          <w:p w:rsidR="00946A72" w:rsidRDefault="00946A72" w:rsidP="00946A72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946A72" w:rsidTr="00625A31">
        <w:trPr>
          <w:trHeight w:val="390"/>
        </w:trPr>
        <w:tc>
          <w:tcPr>
            <w:tcW w:w="3022" w:type="dxa"/>
          </w:tcPr>
          <w:p w:rsidR="00946A72" w:rsidRPr="00946A72" w:rsidRDefault="00946A72" w:rsidP="00946A72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22" w:type="dxa"/>
          </w:tcPr>
          <w:p w:rsidR="00946A72" w:rsidRPr="00946A72" w:rsidRDefault="00946A72" w:rsidP="00946A72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Ottobre</w:t>
            </w:r>
          </w:p>
        </w:tc>
        <w:tc>
          <w:tcPr>
            <w:tcW w:w="3024" w:type="dxa"/>
          </w:tcPr>
          <w:p w:rsidR="00946A72" w:rsidRDefault="00946A72" w:rsidP="00946A72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946A72" w:rsidTr="00625A31">
        <w:trPr>
          <w:trHeight w:val="390"/>
        </w:trPr>
        <w:tc>
          <w:tcPr>
            <w:tcW w:w="3022" w:type="dxa"/>
          </w:tcPr>
          <w:p w:rsidR="00946A72" w:rsidRPr="00946A72" w:rsidRDefault="00946A72" w:rsidP="00946A72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22" w:type="dxa"/>
          </w:tcPr>
          <w:p w:rsidR="00946A72" w:rsidRPr="00946A72" w:rsidRDefault="00946A72" w:rsidP="00946A72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Ottobre</w:t>
            </w:r>
          </w:p>
        </w:tc>
        <w:tc>
          <w:tcPr>
            <w:tcW w:w="3024" w:type="dxa"/>
          </w:tcPr>
          <w:p w:rsidR="00946A72" w:rsidRPr="00946A72" w:rsidRDefault="00946A72" w:rsidP="00946A72">
            <w:pPr>
              <w:autoSpaceDE w:val="0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6A72" w:rsidTr="00625A31">
        <w:trPr>
          <w:trHeight w:val="390"/>
        </w:trPr>
        <w:tc>
          <w:tcPr>
            <w:tcW w:w="3022" w:type="dxa"/>
          </w:tcPr>
          <w:p w:rsidR="00946A72" w:rsidRDefault="00946A72" w:rsidP="00946A72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2" w:type="dxa"/>
          </w:tcPr>
          <w:p w:rsidR="00946A72" w:rsidRDefault="00946A72" w:rsidP="00946A72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4" w:type="dxa"/>
          </w:tcPr>
          <w:p w:rsidR="00946A72" w:rsidRPr="00946A72" w:rsidRDefault="00946A72" w:rsidP="00946A72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6A72" w:rsidTr="00625A31">
        <w:trPr>
          <w:trHeight w:val="390"/>
        </w:trPr>
        <w:tc>
          <w:tcPr>
            <w:tcW w:w="3022" w:type="dxa"/>
          </w:tcPr>
          <w:p w:rsidR="00946A72" w:rsidRDefault="00442105" w:rsidP="00946A72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022" w:type="dxa"/>
          </w:tcPr>
          <w:p w:rsidR="00946A72" w:rsidRDefault="00442105" w:rsidP="00946A72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Novembre</w:t>
            </w:r>
          </w:p>
        </w:tc>
        <w:tc>
          <w:tcPr>
            <w:tcW w:w="3024" w:type="dxa"/>
          </w:tcPr>
          <w:p w:rsidR="00946A72" w:rsidRPr="00946A72" w:rsidRDefault="00946A72" w:rsidP="00946A72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6A72" w:rsidTr="00625A31">
        <w:trPr>
          <w:trHeight w:val="390"/>
        </w:trPr>
        <w:tc>
          <w:tcPr>
            <w:tcW w:w="3022" w:type="dxa"/>
          </w:tcPr>
          <w:p w:rsidR="00946A72" w:rsidRDefault="00442105" w:rsidP="00946A72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22" w:type="dxa"/>
          </w:tcPr>
          <w:p w:rsidR="00946A72" w:rsidRDefault="00442105" w:rsidP="00946A72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Novembre</w:t>
            </w:r>
          </w:p>
        </w:tc>
        <w:tc>
          <w:tcPr>
            <w:tcW w:w="3024" w:type="dxa"/>
          </w:tcPr>
          <w:p w:rsidR="00946A72" w:rsidRPr="00946A72" w:rsidRDefault="00946A72" w:rsidP="00946A72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2105" w:rsidTr="00625A31">
        <w:trPr>
          <w:trHeight w:val="390"/>
        </w:trPr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Novembre</w:t>
            </w:r>
          </w:p>
        </w:tc>
        <w:tc>
          <w:tcPr>
            <w:tcW w:w="3024" w:type="dxa"/>
          </w:tcPr>
          <w:p w:rsidR="00442105" w:rsidRPr="00946A72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2105" w:rsidTr="00625A31">
        <w:trPr>
          <w:trHeight w:val="390"/>
        </w:trPr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Novembre</w:t>
            </w:r>
          </w:p>
        </w:tc>
        <w:tc>
          <w:tcPr>
            <w:tcW w:w="3024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 w:rsidRPr="00946A72"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 xml:space="preserve">Dalle ore 14.20 alle ore 15.20 verifica </w:t>
            </w: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bimestrale degli apprendimenti</w:t>
            </w:r>
          </w:p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  <w:p w:rsidR="00442105" w:rsidRPr="00946A72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Dalle ore 15.20 alle ore 16.20 attività di programmazione per la settimana successiva</w:t>
            </w:r>
          </w:p>
        </w:tc>
      </w:tr>
      <w:tr w:rsidR="00442105" w:rsidTr="00316372">
        <w:trPr>
          <w:trHeight w:val="390"/>
        </w:trPr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4" w:type="dxa"/>
          </w:tcPr>
          <w:p w:rsidR="00442105" w:rsidRPr="00946A72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2105" w:rsidTr="00316372">
        <w:trPr>
          <w:trHeight w:val="390"/>
        </w:trPr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Dicembre</w:t>
            </w:r>
          </w:p>
        </w:tc>
        <w:tc>
          <w:tcPr>
            <w:tcW w:w="3024" w:type="dxa"/>
          </w:tcPr>
          <w:p w:rsidR="00442105" w:rsidRPr="00946A72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2105" w:rsidTr="00316372">
        <w:trPr>
          <w:trHeight w:val="390"/>
        </w:trPr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Dicembre</w:t>
            </w:r>
          </w:p>
        </w:tc>
        <w:tc>
          <w:tcPr>
            <w:tcW w:w="3024" w:type="dxa"/>
          </w:tcPr>
          <w:p w:rsidR="00442105" w:rsidRPr="00946A72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2105" w:rsidTr="00316372">
        <w:trPr>
          <w:trHeight w:val="390"/>
        </w:trPr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Dicembre</w:t>
            </w:r>
          </w:p>
        </w:tc>
        <w:tc>
          <w:tcPr>
            <w:tcW w:w="3024" w:type="dxa"/>
          </w:tcPr>
          <w:p w:rsidR="00442105" w:rsidRPr="00946A72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2105" w:rsidTr="00316372">
        <w:trPr>
          <w:trHeight w:val="390"/>
        </w:trPr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4" w:type="dxa"/>
          </w:tcPr>
          <w:p w:rsidR="00442105" w:rsidRPr="00946A72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2105" w:rsidTr="00316372">
        <w:trPr>
          <w:trHeight w:val="390"/>
        </w:trPr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Gennaio</w:t>
            </w:r>
          </w:p>
        </w:tc>
        <w:tc>
          <w:tcPr>
            <w:tcW w:w="3024" w:type="dxa"/>
          </w:tcPr>
          <w:p w:rsidR="00442105" w:rsidRPr="00946A72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2105" w:rsidTr="00316372">
        <w:trPr>
          <w:trHeight w:val="390"/>
        </w:trPr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Gennaio</w:t>
            </w:r>
          </w:p>
        </w:tc>
        <w:tc>
          <w:tcPr>
            <w:tcW w:w="3024" w:type="dxa"/>
          </w:tcPr>
          <w:p w:rsidR="00442105" w:rsidRPr="00946A72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2105" w:rsidTr="00316372">
        <w:trPr>
          <w:trHeight w:val="390"/>
        </w:trPr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Gennaio</w:t>
            </w:r>
          </w:p>
        </w:tc>
        <w:tc>
          <w:tcPr>
            <w:tcW w:w="3024" w:type="dxa"/>
          </w:tcPr>
          <w:p w:rsidR="00442105" w:rsidRPr="00946A72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2105" w:rsidTr="00316372">
        <w:trPr>
          <w:trHeight w:val="390"/>
        </w:trPr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Gennaio</w:t>
            </w:r>
          </w:p>
        </w:tc>
        <w:tc>
          <w:tcPr>
            <w:tcW w:w="3024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 w:rsidRPr="00946A72"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 xml:space="preserve">Dalle ore 14.20 alle ore 15.20 verifica </w:t>
            </w: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bimestrale degli apprendimenti</w:t>
            </w:r>
            <w:r w:rsidR="00AC222D"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 xml:space="preserve"> .</w:t>
            </w:r>
          </w:p>
          <w:p w:rsidR="00442105" w:rsidRPr="00946A72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Dalle ore 15.20 alle ore 16.20 at</w:t>
            </w:r>
            <w:r w:rsidR="00136339"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 xml:space="preserve">tività di programmazione per la </w:t>
            </w: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settimana successiva</w:t>
            </w:r>
          </w:p>
        </w:tc>
      </w:tr>
      <w:tr w:rsidR="00442105" w:rsidTr="00316372">
        <w:trPr>
          <w:trHeight w:val="390"/>
        </w:trPr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4" w:type="dxa"/>
          </w:tcPr>
          <w:p w:rsidR="00442105" w:rsidRPr="00946A72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2105" w:rsidTr="00316372">
        <w:trPr>
          <w:trHeight w:val="390"/>
        </w:trPr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Febbraio</w:t>
            </w:r>
          </w:p>
        </w:tc>
        <w:tc>
          <w:tcPr>
            <w:tcW w:w="3024" w:type="dxa"/>
          </w:tcPr>
          <w:p w:rsidR="00442105" w:rsidRPr="00946A72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2105" w:rsidTr="00316372">
        <w:trPr>
          <w:trHeight w:val="390"/>
        </w:trPr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Febbraio</w:t>
            </w:r>
          </w:p>
        </w:tc>
        <w:tc>
          <w:tcPr>
            <w:tcW w:w="3024" w:type="dxa"/>
          </w:tcPr>
          <w:p w:rsidR="00442105" w:rsidRPr="00946A72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2105" w:rsidTr="00316372">
        <w:trPr>
          <w:trHeight w:val="390"/>
        </w:trPr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Febbraio</w:t>
            </w:r>
          </w:p>
        </w:tc>
        <w:tc>
          <w:tcPr>
            <w:tcW w:w="3024" w:type="dxa"/>
          </w:tcPr>
          <w:p w:rsidR="00442105" w:rsidRPr="00946A72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2105" w:rsidTr="00316372">
        <w:trPr>
          <w:trHeight w:val="390"/>
        </w:trPr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Febbraio</w:t>
            </w:r>
          </w:p>
        </w:tc>
        <w:tc>
          <w:tcPr>
            <w:tcW w:w="3024" w:type="dxa"/>
          </w:tcPr>
          <w:p w:rsidR="00442105" w:rsidRPr="00946A72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2105" w:rsidTr="00316372">
        <w:trPr>
          <w:trHeight w:val="390"/>
        </w:trPr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4" w:type="dxa"/>
          </w:tcPr>
          <w:p w:rsidR="00442105" w:rsidRPr="00946A72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2105" w:rsidTr="00316372">
        <w:trPr>
          <w:trHeight w:val="390"/>
        </w:trPr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Marzo</w:t>
            </w:r>
          </w:p>
        </w:tc>
        <w:tc>
          <w:tcPr>
            <w:tcW w:w="3024" w:type="dxa"/>
          </w:tcPr>
          <w:p w:rsidR="00442105" w:rsidRPr="00946A72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2105" w:rsidTr="00316372">
        <w:trPr>
          <w:trHeight w:val="390"/>
        </w:trPr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Marzo</w:t>
            </w:r>
          </w:p>
        </w:tc>
        <w:tc>
          <w:tcPr>
            <w:tcW w:w="3024" w:type="dxa"/>
          </w:tcPr>
          <w:p w:rsidR="00442105" w:rsidRPr="00946A72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2105" w:rsidTr="00316372">
        <w:trPr>
          <w:trHeight w:val="390"/>
        </w:trPr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Marzo</w:t>
            </w:r>
          </w:p>
        </w:tc>
        <w:tc>
          <w:tcPr>
            <w:tcW w:w="3024" w:type="dxa"/>
          </w:tcPr>
          <w:p w:rsidR="00442105" w:rsidRPr="00946A72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2105" w:rsidTr="00316372">
        <w:trPr>
          <w:trHeight w:val="390"/>
        </w:trPr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Marzo</w:t>
            </w:r>
          </w:p>
        </w:tc>
        <w:tc>
          <w:tcPr>
            <w:tcW w:w="3024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 w:rsidRPr="00946A72"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 xml:space="preserve">Dalle ore 14.20 alle ore 15.20 verifica </w:t>
            </w: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bimestrale degli apprendimenti</w:t>
            </w:r>
          </w:p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  <w:p w:rsidR="00AC222D" w:rsidRDefault="00AC222D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  <w:p w:rsidR="00442105" w:rsidRPr="00946A72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Dalle ore 15.20 alle ore 16.20 attività di programmazione per la set</w:t>
            </w:r>
            <w:r w:rsidR="00136339"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 xml:space="preserve">timana </w:t>
            </w:r>
            <w:r w:rsidR="00DB4F93"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 xml:space="preserve"> fino al 4</w:t>
            </w:r>
            <w:r w:rsidR="00136339"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 xml:space="preserve"> aprile</w:t>
            </w:r>
          </w:p>
        </w:tc>
      </w:tr>
      <w:tr w:rsidR="00442105" w:rsidTr="00316372">
        <w:trPr>
          <w:trHeight w:val="390"/>
        </w:trPr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4" w:type="dxa"/>
          </w:tcPr>
          <w:p w:rsidR="00442105" w:rsidRPr="00946A72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2105" w:rsidTr="00316372">
        <w:trPr>
          <w:trHeight w:val="390"/>
        </w:trPr>
        <w:tc>
          <w:tcPr>
            <w:tcW w:w="3022" w:type="dxa"/>
          </w:tcPr>
          <w:p w:rsidR="00442105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022" w:type="dxa"/>
          </w:tcPr>
          <w:p w:rsidR="00442105" w:rsidRDefault="00DB4F93" w:rsidP="00442105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Aprile</w:t>
            </w:r>
          </w:p>
        </w:tc>
        <w:tc>
          <w:tcPr>
            <w:tcW w:w="3024" w:type="dxa"/>
          </w:tcPr>
          <w:p w:rsidR="00442105" w:rsidRPr="00946A72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2105" w:rsidTr="00316372">
        <w:trPr>
          <w:trHeight w:val="390"/>
        </w:trPr>
        <w:tc>
          <w:tcPr>
            <w:tcW w:w="3022" w:type="dxa"/>
          </w:tcPr>
          <w:p w:rsidR="00442105" w:rsidRDefault="00DB4F93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22" w:type="dxa"/>
          </w:tcPr>
          <w:p w:rsidR="00442105" w:rsidRDefault="00DB4F93" w:rsidP="00442105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Aprile</w:t>
            </w:r>
          </w:p>
        </w:tc>
        <w:tc>
          <w:tcPr>
            <w:tcW w:w="3024" w:type="dxa"/>
          </w:tcPr>
          <w:p w:rsidR="00442105" w:rsidRPr="00946A72" w:rsidRDefault="00442105" w:rsidP="00442105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F93" w:rsidTr="00316372">
        <w:trPr>
          <w:trHeight w:val="390"/>
        </w:trPr>
        <w:tc>
          <w:tcPr>
            <w:tcW w:w="3022" w:type="dxa"/>
          </w:tcPr>
          <w:p w:rsidR="00DB4F93" w:rsidRDefault="00DB4F93" w:rsidP="00DB4F93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22" w:type="dxa"/>
          </w:tcPr>
          <w:p w:rsidR="00DB4F93" w:rsidRDefault="00DB4F93" w:rsidP="00DB4F93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Aprile</w:t>
            </w:r>
          </w:p>
        </w:tc>
        <w:tc>
          <w:tcPr>
            <w:tcW w:w="3024" w:type="dxa"/>
          </w:tcPr>
          <w:p w:rsidR="00DB4F93" w:rsidRPr="00946A72" w:rsidRDefault="00DB4F93" w:rsidP="00DB4F93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F93" w:rsidTr="00316372">
        <w:trPr>
          <w:trHeight w:val="390"/>
        </w:trPr>
        <w:tc>
          <w:tcPr>
            <w:tcW w:w="3022" w:type="dxa"/>
          </w:tcPr>
          <w:p w:rsidR="00DB4F93" w:rsidRDefault="00DB4F93" w:rsidP="00DB4F93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022" w:type="dxa"/>
          </w:tcPr>
          <w:p w:rsidR="00DB4F93" w:rsidRDefault="00DB4F93" w:rsidP="00DB4F93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Aprile</w:t>
            </w:r>
          </w:p>
        </w:tc>
        <w:tc>
          <w:tcPr>
            <w:tcW w:w="3024" w:type="dxa"/>
          </w:tcPr>
          <w:p w:rsidR="00DB4F93" w:rsidRPr="00946A72" w:rsidRDefault="00DB4F93" w:rsidP="00DB4F93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F93" w:rsidTr="00316372">
        <w:trPr>
          <w:trHeight w:val="390"/>
        </w:trPr>
        <w:tc>
          <w:tcPr>
            <w:tcW w:w="3022" w:type="dxa"/>
          </w:tcPr>
          <w:p w:rsidR="00DB4F93" w:rsidRDefault="00DB4F93" w:rsidP="00DB4F93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2" w:type="dxa"/>
          </w:tcPr>
          <w:p w:rsidR="00DB4F93" w:rsidRDefault="00DB4F93" w:rsidP="00DB4F93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4" w:type="dxa"/>
          </w:tcPr>
          <w:p w:rsidR="00DB4F93" w:rsidRPr="00946A72" w:rsidRDefault="00DB4F93" w:rsidP="00DB4F93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222D" w:rsidTr="00316372">
        <w:trPr>
          <w:trHeight w:val="390"/>
        </w:trPr>
        <w:tc>
          <w:tcPr>
            <w:tcW w:w="3022" w:type="dxa"/>
          </w:tcPr>
          <w:p w:rsidR="00AC222D" w:rsidRDefault="00AC222D" w:rsidP="00AC222D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022" w:type="dxa"/>
          </w:tcPr>
          <w:p w:rsidR="00AC222D" w:rsidRDefault="00AC222D" w:rsidP="00AC222D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Maggio</w:t>
            </w:r>
          </w:p>
        </w:tc>
        <w:tc>
          <w:tcPr>
            <w:tcW w:w="3024" w:type="dxa"/>
          </w:tcPr>
          <w:p w:rsidR="00AC222D" w:rsidRPr="00946A72" w:rsidRDefault="00AC222D" w:rsidP="00AC222D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222D" w:rsidTr="00316372">
        <w:trPr>
          <w:trHeight w:val="390"/>
        </w:trPr>
        <w:tc>
          <w:tcPr>
            <w:tcW w:w="3022" w:type="dxa"/>
          </w:tcPr>
          <w:p w:rsidR="00AC222D" w:rsidRDefault="00AC222D" w:rsidP="00AC222D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22" w:type="dxa"/>
          </w:tcPr>
          <w:p w:rsidR="00AC222D" w:rsidRDefault="00AC222D" w:rsidP="00AC222D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Maggio</w:t>
            </w:r>
          </w:p>
        </w:tc>
        <w:tc>
          <w:tcPr>
            <w:tcW w:w="3024" w:type="dxa"/>
          </w:tcPr>
          <w:p w:rsidR="00AC222D" w:rsidRPr="00946A72" w:rsidRDefault="00AC222D" w:rsidP="00AC222D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222D" w:rsidTr="00316372">
        <w:trPr>
          <w:trHeight w:val="390"/>
        </w:trPr>
        <w:tc>
          <w:tcPr>
            <w:tcW w:w="3022" w:type="dxa"/>
          </w:tcPr>
          <w:p w:rsidR="00AC222D" w:rsidRDefault="00AC222D" w:rsidP="00AC222D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22" w:type="dxa"/>
          </w:tcPr>
          <w:p w:rsidR="00AC222D" w:rsidRDefault="00AC222D" w:rsidP="00AC222D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Maggio</w:t>
            </w:r>
          </w:p>
        </w:tc>
        <w:tc>
          <w:tcPr>
            <w:tcW w:w="3024" w:type="dxa"/>
          </w:tcPr>
          <w:p w:rsidR="00AC222D" w:rsidRPr="00946A72" w:rsidRDefault="00AC222D" w:rsidP="00AC222D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222D" w:rsidTr="00316372">
        <w:trPr>
          <w:trHeight w:val="390"/>
        </w:trPr>
        <w:tc>
          <w:tcPr>
            <w:tcW w:w="3022" w:type="dxa"/>
          </w:tcPr>
          <w:p w:rsidR="00AC222D" w:rsidRDefault="00AC222D" w:rsidP="00AC222D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022" w:type="dxa"/>
          </w:tcPr>
          <w:p w:rsidR="00AC222D" w:rsidRDefault="00AC222D" w:rsidP="00AC222D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Maggio</w:t>
            </w:r>
          </w:p>
        </w:tc>
        <w:tc>
          <w:tcPr>
            <w:tcW w:w="3024" w:type="dxa"/>
          </w:tcPr>
          <w:p w:rsidR="00AC222D" w:rsidRPr="00946A72" w:rsidRDefault="00AC222D" w:rsidP="00AC222D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222D" w:rsidTr="00316372">
        <w:trPr>
          <w:trHeight w:val="390"/>
        </w:trPr>
        <w:tc>
          <w:tcPr>
            <w:tcW w:w="3022" w:type="dxa"/>
          </w:tcPr>
          <w:p w:rsidR="00AC222D" w:rsidRDefault="00AC222D" w:rsidP="00AC222D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2" w:type="dxa"/>
          </w:tcPr>
          <w:p w:rsidR="00AC222D" w:rsidRDefault="00AC222D" w:rsidP="00AC222D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4" w:type="dxa"/>
          </w:tcPr>
          <w:p w:rsidR="00AC222D" w:rsidRPr="00946A72" w:rsidRDefault="00AC222D" w:rsidP="00AC222D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222D" w:rsidTr="00316372">
        <w:trPr>
          <w:trHeight w:val="390"/>
        </w:trPr>
        <w:tc>
          <w:tcPr>
            <w:tcW w:w="3022" w:type="dxa"/>
          </w:tcPr>
          <w:p w:rsidR="00AC222D" w:rsidRDefault="00AC222D" w:rsidP="00AC222D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22" w:type="dxa"/>
          </w:tcPr>
          <w:p w:rsidR="00AC222D" w:rsidRDefault="00AC222D" w:rsidP="00AC222D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  <w:t>giugno</w:t>
            </w:r>
          </w:p>
        </w:tc>
        <w:tc>
          <w:tcPr>
            <w:tcW w:w="3024" w:type="dxa"/>
          </w:tcPr>
          <w:p w:rsidR="00AC222D" w:rsidRPr="00946A72" w:rsidRDefault="00AC222D" w:rsidP="00AC222D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>Verifica finale</w:t>
            </w:r>
            <w:r w:rsidR="00111101"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  <w:t xml:space="preserve"> degli apprendimenti</w:t>
            </w:r>
          </w:p>
        </w:tc>
      </w:tr>
      <w:tr w:rsidR="00AC222D" w:rsidTr="00316372">
        <w:trPr>
          <w:trHeight w:val="390"/>
        </w:trPr>
        <w:tc>
          <w:tcPr>
            <w:tcW w:w="3022" w:type="dxa"/>
          </w:tcPr>
          <w:p w:rsidR="00AC222D" w:rsidRDefault="00AC222D" w:rsidP="00AC222D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2" w:type="dxa"/>
          </w:tcPr>
          <w:p w:rsidR="00AC222D" w:rsidRDefault="00AC222D" w:rsidP="00AC222D">
            <w:pPr>
              <w:autoSpaceDE w:val="0"/>
              <w:jc w:val="both"/>
              <w:rPr>
                <w:rFonts w:asciiTheme="majorHAnsi" w:eastAsia="TTE1B79C50t00" w:hAnsiTheme="maj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4" w:type="dxa"/>
          </w:tcPr>
          <w:p w:rsidR="00AC222D" w:rsidRPr="00946A72" w:rsidRDefault="00AC222D" w:rsidP="00AC222D">
            <w:pPr>
              <w:autoSpaceDE w:val="0"/>
              <w:jc w:val="both"/>
              <w:rPr>
                <w:rFonts w:asciiTheme="majorHAnsi" w:eastAsia="TTE1B79C50t00" w:hAnsiTheme="majorHAns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46A72" w:rsidRDefault="00946A72" w:rsidP="00946A72">
      <w:pPr>
        <w:autoSpaceDE w:val="0"/>
        <w:jc w:val="both"/>
        <w:rPr>
          <w:rFonts w:asciiTheme="majorHAnsi" w:eastAsia="TTE1B79C50t00" w:hAnsiTheme="majorHAnsi"/>
          <w:b/>
          <w:bCs/>
          <w:color w:val="000000"/>
          <w:sz w:val="28"/>
          <w:szCs w:val="28"/>
          <w:u w:val="single"/>
        </w:rPr>
      </w:pPr>
    </w:p>
    <w:p w:rsidR="00946A72" w:rsidRDefault="00946A72" w:rsidP="00946A72">
      <w:pPr>
        <w:autoSpaceDE w:val="0"/>
        <w:jc w:val="both"/>
        <w:rPr>
          <w:rFonts w:asciiTheme="majorHAnsi" w:eastAsia="TTE1B79C50t00" w:hAnsiTheme="majorHAnsi"/>
          <w:b/>
          <w:bCs/>
          <w:color w:val="000000"/>
          <w:sz w:val="28"/>
          <w:szCs w:val="28"/>
          <w:u w:val="single"/>
        </w:rPr>
      </w:pPr>
    </w:p>
    <w:p w:rsidR="00946A72" w:rsidRDefault="00946A72" w:rsidP="00946A72">
      <w:pPr>
        <w:autoSpaceDE w:val="0"/>
        <w:jc w:val="both"/>
        <w:rPr>
          <w:rFonts w:asciiTheme="majorHAnsi" w:eastAsia="TTE1B79C50t00" w:hAnsiTheme="majorHAnsi"/>
          <w:b/>
          <w:bCs/>
          <w:color w:val="000000"/>
          <w:sz w:val="28"/>
          <w:szCs w:val="28"/>
          <w:u w:val="single"/>
        </w:rPr>
      </w:pPr>
    </w:p>
    <w:p w:rsidR="00AC222D" w:rsidRDefault="00AC222D" w:rsidP="00946A72">
      <w:pPr>
        <w:autoSpaceDE w:val="0"/>
        <w:jc w:val="both"/>
        <w:rPr>
          <w:rFonts w:asciiTheme="majorHAnsi" w:eastAsia="TTE1B79C50t00" w:hAnsiTheme="majorHAnsi"/>
          <w:b/>
          <w:bCs/>
          <w:color w:val="000000"/>
          <w:sz w:val="28"/>
          <w:szCs w:val="28"/>
          <w:u w:val="single"/>
        </w:rPr>
      </w:pPr>
    </w:p>
    <w:p w:rsidR="00946A72" w:rsidRDefault="00946A72" w:rsidP="00946A72">
      <w:pPr>
        <w:autoSpaceDE w:val="0"/>
        <w:jc w:val="both"/>
        <w:rPr>
          <w:rFonts w:asciiTheme="majorHAnsi" w:eastAsia="TTE1B79C50t00" w:hAnsiTheme="majorHAnsi"/>
          <w:b/>
          <w:bCs/>
          <w:color w:val="000000"/>
          <w:sz w:val="28"/>
          <w:szCs w:val="28"/>
          <w:u w:val="single"/>
        </w:rPr>
      </w:pPr>
    </w:p>
    <w:p w:rsidR="00946A72" w:rsidRDefault="00946A72" w:rsidP="003773A4">
      <w:pPr>
        <w:autoSpaceDE w:val="0"/>
        <w:jc w:val="both"/>
        <w:rPr>
          <w:rFonts w:asciiTheme="majorHAnsi" w:eastAsia="TTE1B79C50t00" w:hAnsiTheme="majorHAnsi"/>
          <w:b/>
          <w:bCs/>
          <w:color w:val="000000"/>
          <w:sz w:val="28"/>
          <w:szCs w:val="28"/>
          <w:u w:val="single"/>
        </w:rPr>
      </w:pPr>
    </w:p>
    <w:p w:rsidR="003773A4" w:rsidRDefault="003773A4" w:rsidP="003773A4">
      <w:pPr>
        <w:autoSpaceDE w:val="0"/>
        <w:jc w:val="both"/>
        <w:rPr>
          <w:rFonts w:asciiTheme="majorHAnsi" w:eastAsia="TTE1B79C50t00" w:hAnsiTheme="majorHAnsi"/>
          <w:b/>
          <w:bCs/>
          <w:color w:val="000000"/>
          <w:sz w:val="28"/>
          <w:szCs w:val="28"/>
          <w:u w:val="single"/>
        </w:rPr>
      </w:pPr>
    </w:p>
    <w:p w:rsidR="00946A72" w:rsidRDefault="00946A72" w:rsidP="003773A4">
      <w:pPr>
        <w:autoSpaceDE w:val="0"/>
        <w:jc w:val="both"/>
        <w:rPr>
          <w:rFonts w:asciiTheme="majorHAnsi" w:eastAsia="TTE1B79C50t00" w:hAnsiTheme="majorHAnsi"/>
          <w:b/>
          <w:bCs/>
          <w:color w:val="000000"/>
          <w:sz w:val="28"/>
          <w:szCs w:val="28"/>
          <w:u w:val="single"/>
        </w:rPr>
      </w:pPr>
    </w:p>
    <w:p w:rsidR="00946A72" w:rsidRDefault="00946A72" w:rsidP="003773A4">
      <w:pPr>
        <w:autoSpaceDE w:val="0"/>
        <w:jc w:val="both"/>
        <w:rPr>
          <w:rFonts w:asciiTheme="majorHAnsi" w:eastAsia="TTE1B79C50t00" w:hAnsiTheme="majorHAnsi"/>
          <w:b/>
          <w:bCs/>
          <w:color w:val="000000"/>
          <w:sz w:val="28"/>
          <w:szCs w:val="28"/>
          <w:u w:val="single"/>
        </w:rPr>
      </w:pPr>
    </w:p>
    <w:p w:rsidR="003773A4" w:rsidRDefault="003773A4" w:rsidP="003773A4">
      <w:pPr>
        <w:autoSpaceDE w:val="0"/>
        <w:jc w:val="both"/>
        <w:rPr>
          <w:rFonts w:asciiTheme="majorHAnsi" w:eastAsia="TTE1B79C50t00" w:hAnsiTheme="majorHAnsi"/>
          <w:b/>
          <w:bCs/>
          <w:color w:val="000000"/>
          <w:sz w:val="28"/>
          <w:szCs w:val="28"/>
          <w:u w:val="single"/>
        </w:rPr>
      </w:pPr>
    </w:p>
    <w:p w:rsidR="003773A4" w:rsidRPr="00037D6A" w:rsidRDefault="003773A4" w:rsidP="003773A4">
      <w:pPr>
        <w:spacing w:after="0" w:line="240" w:lineRule="atLeast"/>
        <w:rPr>
          <w:rFonts w:ascii="Lucida Calligraphy" w:hAnsi="Lucida Calligraphy"/>
        </w:rPr>
      </w:pPr>
      <w:r>
        <w:rPr>
          <w:rFonts w:ascii="Lucida Calligraphy" w:hAnsi="Lucida Calligraphy"/>
          <w:color w:val="000000"/>
        </w:rPr>
        <w:t xml:space="preserve">                                                                            </w:t>
      </w:r>
      <w:r w:rsidRPr="00037D6A">
        <w:rPr>
          <w:rFonts w:ascii="Lucida Calligraphy" w:hAnsi="Lucida Calligraphy"/>
          <w:color w:val="000000"/>
        </w:rPr>
        <w:t xml:space="preserve">F.to  </w:t>
      </w:r>
      <w:r w:rsidRPr="00037D6A">
        <w:rPr>
          <w:rFonts w:ascii="Lucida Calligraphy" w:hAnsi="Lucida Calligraphy"/>
        </w:rPr>
        <w:t>Il Dirigente Scolastico</w:t>
      </w:r>
    </w:p>
    <w:p w:rsidR="003773A4" w:rsidRPr="00B7609E" w:rsidRDefault="003773A4" w:rsidP="003773A4">
      <w:pPr>
        <w:spacing w:after="0"/>
        <w:ind w:firstLine="708"/>
        <w:rPr>
          <w:sz w:val="28"/>
          <w:szCs w:val="28"/>
        </w:rPr>
      </w:pPr>
      <w:r w:rsidRPr="00B7609E">
        <w:rPr>
          <w:rFonts w:ascii="Lucida Handwriting" w:hAnsi="Lucida Handwriting"/>
          <w:sz w:val="28"/>
          <w:szCs w:val="28"/>
        </w:rPr>
        <w:t xml:space="preserve">                                    </w:t>
      </w:r>
      <w:r>
        <w:rPr>
          <w:rFonts w:ascii="Lucida Handwriting" w:hAnsi="Lucida Handwriting"/>
          <w:sz w:val="28"/>
          <w:szCs w:val="28"/>
        </w:rPr>
        <w:t xml:space="preserve">         </w:t>
      </w:r>
      <w:r w:rsidRPr="00B7609E">
        <w:rPr>
          <w:rFonts w:ascii="Lucida Handwriting" w:hAnsi="Lucida Handwriting"/>
          <w:sz w:val="28"/>
          <w:szCs w:val="28"/>
        </w:rPr>
        <w:t xml:space="preserve">  </w:t>
      </w:r>
      <w:r w:rsidRPr="00B7609E">
        <w:rPr>
          <w:rFonts w:ascii="Lucida Handwriting" w:hAnsi="Lucida Handwriting" w:cs="Monotype Corsiva"/>
          <w:iCs/>
          <w:color w:val="000000"/>
          <w:sz w:val="28"/>
          <w:szCs w:val="28"/>
        </w:rPr>
        <w:t>Prof.</w:t>
      </w:r>
      <w:r w:rsidRPr="00B7609E">
        <w:rPr>
          <w:rFonts w:ascii="Lucida Handwriting" w:hAnsi="Lucida Handwriting" w:cs="Monotype Corsiva"/>
          <w:iCs/>
          <w:color w:val="000000"/>
          <w:sz w:val="28"/>
          <w:szCs w:val="28"/>
          <w:vertAlign w:val="superscript"/>
        </w:rPr>
        <w:t>ssa</w:t>
      </w:r>
      <w:r w:rsidRPr="00B7609E">
        <w:rPr>
          <w:rFonts w:ascii="Lucida Handwriting" w:hAnsi="Lucida Handwriting" w:cs="Monotype Corsiva"/>
          <w:i/>
          <w:iCs/>
          <w:color w:val="000000"/>
          <w:sz w:val="28"/>
          <w:szCs w:val="28"/>
          <w:vertAlign w:val="superscript"/>
        </w:rPr>
        <w:t xml:space="preserve"> </w:t>
      </w:r>
      <w:r w:rsidRPr="00B7609E">
        <w:rPr>
          <w:rFonts w:ascii="Lucida Handwriting" w:hAnsi="Lucida Handwriting" w:cs="Monotype Corsiva"/>
          <w:i/>
          <w:iCs/>
          <w:color w:val="000000"/>
          <w:sz w:val="28"/>
          <w:szCs w:val="28"/>
        </w:rPr>
        <w:t xml:space="preserve">Giuseppina </w:t>
      </w:r>
      <w:r w:rsidRPr="00B7609E">
        <w:rPr>
          <w:rFonts w:ascii="Lucida Handwriting" w:hAnsi="Lucida Handwriting" w:cs="Monotype Corsiva"/>
          <w:b/>
          <w:iCs/>
          <w:color w:val="000000"/>
          <w:sz w:val="28"/>
          <w:szCs w:val="28"/>
        </w:rPr>
        <w:t>NUGNES</w:t>
      </w:r>
    </w:p>
    <w:p w:rsidR="003773A4" w:rsidRPr="00C64401" w:rsidRDefault="003773A4" w:rsidP="003773A4">
      <w:pPr>
        <w:pStyle w:val="Paragrafoelenco"/>
        <w:jc w:val="both"/>
        <w:rPr>
          <w:sz w:val="16"/>
          <w:szCs w:val="16"/>
        </w:rPr>
      </w:pPr>
      <w:r w:rsidRPr="00941164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Pr="00941164">
        <w:rPr>
          <w:sz w:val="16"/>
          <w:szCs w:val="16"/>
        </w:rPr>
        <w:t xml:space="preserve"> (firma autografa sostituita a mezzo stampa, ex art. 3 </w:t>
      </w:r>
      <w:proofErr w:type="spellStart"/>
      <w:r w:rsidRPr="00941164">
        <w:rPr>
          <w:sz w:val="16"/>
          <w:szCs w:val="16"/>
        </w:rPr>
        <w:t>co</w:t>
      </w:r>
      <w:proofErr w:type="spellEnd"/>
      <w:r w:rsidRPr="00941164">
        <w:rPr>
          <w:sz w:val="16"/>
          <w:szCs w:val="16"/>
        </w:rPr>
        <w:t>. 2, D.lgs. 39/93)</w:t>
      </w:r>
    </w:p>
    <w:p w:rsidR="003773A4" w:rsidRPr="00CF1DB4" w:rsidRDefault="003773A4" w:rsidP="003773A4">
      <w:pPr>
        <w:spacing w:after="0"/>
        <w:rPr>
          <w:rFonts w:asciiTheme="majorHAnsi" w:hAnsiTheme="majorHAnsi"/>
          <w:sz w:val="28"/>
          <w:szCs w:val="28"/>
        </w:rPr>
      </w:pPr>
    </w:p>
    <w:p w:rsidR="003773A4" w:rsidRDefault="003773A4" w:rsidP="003773A4">
      <w:pPr>
        <w:autoSpaceDE w:val="0"/>
        <w:spacing w:after="0"/>
        <w:rPr>
          <w:rFonts w:asciiTheme="majorHAnsi" w:hAnsiTheme="majorHAnsi"/>
          <w:b/>
        </w:rPr>
      </w:pPr>
    </w:p>
    <w:p w:rsidR="003773A4" w:rsidRDefault="003773A4" w:rsidP="003773A4">
      <w:pPr>
        <w:autoSpaceDE w:val="0"/>
        <w:rPr>
          <w:rFonts w:asciiTheme="majorHAnsi" w:hAnsiTheme="majorHAnsi"/>
          <w:b/>
        </w:rPr>
      </w:pPr>
    </w:p>
    <w:p w:rsidR="003773A4" w:rsidRDefault="003773A4" w:rsidP="003773A4">
      <w:pPr>
        <w:autoSpaceDE w:val="0"/>
        <w:rPr>
          <w:rFonts w:asciiTheme="majorHAnsi" w:hAnsiTheme="majorHAnsi"/>
          <w:b/>
        </w:rPr>
      </w:pPr>
    </w:p>
    <w:p w:rsidR="003773A4" w:rsidRPr="00CF1DB4" w:rsidRDefault="003773A4" w:rsidP="003773A4">
      <w:pPr>
        <w:autoSpaceDE w:val="0"/>
        <w:rPr>
          <w:rFonts w:asciiTheme="majorHAnsi" w:hAnsiTheme="majorHAnsi"/>
          <w:b/>
        </w:rPr>
      </w:pPr>
    </w:p>
    <w:p w:rsidR="003E55A4" w:rsidRDefault="003E55A4"/>
    <w:sectPr w:rsidR="003E55A4" w:rsidSect="003E5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E1B79C5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85"/>
        </w:tabs>
        <w:ind w:left="785" w:hanging="360"/>
      </w:pPr>
      <w:rPr>
        <w:rFonts w:ascii="Wingdings 2" w:hAnsi="Wingdings 2"/>
        <w:color w:val="auto"/>
      </w:rPr>
    </w:lvl>
    <w:lvl w:ilvl="1">
      <w:start w:val="1"/>
      <w:numFmt w:val="bullet"/>
      <w:lvlText w:val="◦"/>
      <w:lvlJc w:val="left"/>
      <w:pPr>
        <w:tabs>
          <w:tab w:val="num" w:pos="1172"/>
        </w:tabs>
        <w:ind w:left="1172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32"/>
        </w:tabs>
        <w:ind w:left="1532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92"/>
        </w:tabs>
        <w:ind w:left="1892" w:hanging="360"/>
      </w:pPr>
      <w:rPr>
        <w:rFonts w:ascii="Wingdings 2" w:hAnsi="Wingdings 2"/>
        <w:color w:val="auto"/>
      </w:rPr>
    </w:lvl>
    <w:lvl w:ilvl="4">
      <w:start w:val="1"/>
      <w:numFmt w:val="bullet"/>
      <w:lvlText w:val="◦"/>
      <w:lvlJc w:val="left"/>
      <w:pPr>
        <w:tabs>
          <w:tab w:val="num" w:pos="2252"/>
        </w:tabs>
        <w:ind w:left="2252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12"/>
        </w:tabs>
        <w:ind w:left="2612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972"/>
        </w:tabs>
        <w:ind w:left="2972" w:hanging="360"/>
      </w:pPr>
      <w:rPr>
        <w:rFonts w:ascii="Wingdings 2" w:hAnsi="Wingdings 2"/>
        <w:color w:val="auto"/>
      </w:rPr>
    </w:lvl>
    <w:lvl w:ilvl="7">
      <w:start w:val="1"/>
      <w:numFmt w:val="bullet"/>
      <w:lvlText w:val="◦"/>
      <w:lvlJc w:val="left"/>
      <w:pPr>
        <w:tabs>
          <w:tab w:val="num" w:pos="3332"/>
        </w:tabs>
        <w:ind w:left="3332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92"/>
        </w:tabs>
        <w:ind w:left="3692" w:hanging="360"/>
      </w:pPr>
      <w:rPr>
        <w:rFonts w:ascii="OpenSymbol" w:hAnsi="OpenSymbol" w:cs="Courier New"/>
      </w:rPr>
    </w:lvl>
  </w:abstractNum>
  <w:abstractNum w:abstractNumId="2">
    <w:nsid w:val="07B8594A"/>
    <w:multiLevelType w:val="hybridMultilevel"/>
    <w:tmpl w:val="515EEC46"/>
    <w:lvl w:ilvl="0" w:tplc="3C9EFC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B27743"/>
    <w:multiLevelType w:val="hybridMultilevel"/>
    <w:tmpl w:val="E1BC72D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4716ACC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DA00A4"/>
    <w:multiLevelType w:val="hybridMultilevel"/>
    <w:tmpl w:val="977CFC2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17526A1F"/>
    <w:multiLevelType w:val="hybridMultilevel"/>
    <w:tmpl w:val="6E1471F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70A4E636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5F27ADA"/>
    <w:multiLevelType w:val="hybridMultilevel"/>
    <w:tmpl w:val="57B638A6"/>
    <w:lvl w:ilvl="0" w:tplc="3C9EFC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7">
    <w:nsid w:val="2619570B"/>
    <w:multiLevelType w:val="hybridMultilevel"/>
    <w:tmpl w:val="0B60D32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7344DC"/>
    <w:multiLevelType w:val="hybridMultilevel"/>
    <w:tmpl w:val="EFF89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A3F37"/>
    <w:multiLevelType w:val="hybridMultilevel"/>
    <w:tmpl w:val="C40465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3AE279C"/>
    <w:multiLevelType w:val="hybridMultilevel"/>
    <w:tmpl w:val="AF1EBA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4D6B45"/>
    <w:multiLevelType w:val="hybridMultilevel"/>
    <w:tmpl w:val="E7207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81361"/>
    <w:multiLevelType w:val="hybridMultilevel"/>
    <w:tmpl w:val="72B63E8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09E5B29"/>
    <w:multiLevelType w:val="hybridMultilevel"/>
    <w:tmpl w:val="114C0E06"/>
    <w:lvl w:ilvl="0" w:tplc="3C9EFC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2" w:tplc="3C9EFC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4">
    <w:nsid w:val="7D156135"/>
    <w:multiLevelType w:val="hybridMultilevel"/>
    <w:tmpl w:val="1180D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3"/>
  </w:num>
  <w:num w:numId="7">
    <w:abstractNumId w:val="12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773A4"/>
    <w:rsid w:val="00111101"/>
    <w:rsid w:val="00136339"/>
    <w:rsid w:val="003773A4"/>
    <w:rsid w:val="003E55A4"/>
    <w:rsid w:val="0042531E"/>
    <w:rsid w:val="00442105"/>
    <w:rsid w:val="004D2948"/>
    <w:rsid w:val="00625A31"/>
    <w:rsid w:val="00946A72"/>
    <w:rsid w:val="00AC222D"/>
    <w:rsid w:val="00AF6E36"/>
    <w:rsid w:val="00B122D9"/>
    <w:rsid w:val="00BD056B"/>
    <w:rsid w:val="00C450C3"/>
    <w:rsid w:val="00C77FB6"/>
    <w:rsid w:val="00DB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3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3A4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3773A4"/>
    <w:pPr>
      <w:widowControl w:val="0"/>
      <w:suppressLineNumbers/>
      <w:suppressAutoHyphens/>
      <w:autoSpaceDE w:val="0"/>
      <w:spacing w:before="100" w:after="0" w:line="240" w:lineRule="auto"/>
      <w:ind w:left="240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773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77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2</cp:revision>
  <dcterms:created xsi:type="dcterms:W3CDTF">2017-09-15T11:51:00Z</dcterms:created>
  <dcterms:modified xsi:type="dcterms:W3CDTF">2017-09-15T11:51:00Z</dcterms:modified>
</cp:coreProperties>
</file>